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70" w:rsidRPr="00F5515F" w:rsidRDefault="00E32670" w:rsidP="00E32670">
      <w:pPr>
        <w:shd w:val="clear" w:color="auto" w:fill="FFFFFF"/>
        <w:tabs>
          <w:tab w:val="left" w:pos="8580"/>
        </w:tabs>
        <w:ind w:left="55"/>
        <w:jc w:val="right"/>
        <w:rPr>
          <w:sz w:val="26"/>
          <w:szCs w:val="26"/>
        </w:rPr>
      </w:pPr>
      <w:r w:rsidRPr="00F5515F">
        <w:rPr>
          <w:spacing w:val="-4"/>
          <w:sz w:val="26"/>
          <w:szCs w:val="26"/>
        </w:rPr>
        <w:t>УТВЕРЖДЕН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spacing w:before="109"/>
        <w:ind w:left="55"/>
        <w:jc w:val="right"/>
        <w:rPr>
          <w:sz w:val="26"/>
          <w:szCs w:val="26"/>
        </w:rPr>
      </w:pPr>
      <w:r w:rsidRPr="00F5515F">
        <w:rPr>
          <w:sz w:val="26"/>
          <w:szCs w:val="26"/>
        </w:rPr>
        <w:t>распоряжением Председателя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ind w:left="52"/>
        <w:jc w:val="right"/>
        <w:rPr>
          <w:sz w:val="26"/>
          <w:szCs w:val="26"/>
        </w:rPr>
      </w:pPr>
      <w:r w:rsidRPr="00F5515F">
        <w:rPr>
          <w:sz w:val="26"/>
          <w:szCs w:val="26"/>
        </w:rPr>
        <w:t>Контрольно-счётной палаты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ind w:left="55"/>
        <w:jc w:val="right"/>
        <w:rPr>
          <w:sz w:val="26"/>
          <w:szCs w:val="26"/>
        </w:rPr>
      </w:pPr>
      <w:r w:rsidRPr="00F5515F">
        <w:rPr>
          <w:sz w:val="26"/>
          <w:szCs w:val="26"/>
        </w:rPr>
        <w:t>МОГО «Ухта»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ind w:left="55"/>
        <w:jc w:val="right"/>
        <w:rPr>
          <w:spacing w:val="-5"/>
          <w:sz w:val="26"/>
          <w:szCs w:val="26"/>
        </w:rPr>
      </w:pPr>
      <w:r w:rsidRPr="00D4287E">
        <w:rPr>
          <w:sz w:val="26"/>
          <w:szCs w:val="26"/>
        </w:rPr>
        <w:t>от «</w:t>
      </w:r>
      <w:r w:rsidR="00D4287E" w:rsidRPr="00D4287E">
        <w:rPr>
          <w:sz w:val="26"/>
          <w:szCs w:val="26"/>
        </w:rPr>
        <w:t>25</w:t>
      </w:r>
      <w:r w:rsidRPr="00D4287E">
        <w:rPr>
          <w:sz w:val="26"/>
          <w:szCs w:val="26"/>
        </w:rPr>
        <w:t xml:space="preserve">» </w:t>
      </w:r>
      <w:r w:rsidR="00D4287E" w:rsidRPr="00D4287E">
        <w:rPr>
          <w:sz w:val="26"/>
          <w:szCs w:val="26"/>
        </w:rPr>
        <w:t>августа</w:t>
      </w:r>
      <w:r w:rsidRPr="00D4287E">
        <w:rPr>
          <w:sz w:val="26"/>
          <w:szCs w:val="26"/>
        </w:rPr>
        <w:t xml:space="preserve"> 20</w:t>
      </w:r>
      <w:r w:rsidR="00884272" w:rsidRPr="00D4287E">
        <w:rPr>
          <w:sz w:val="26"/>
          <w:szCs w:val="26"/>
        </w:rPr>
        <w:t>20</w:t>
      </w:r>
      <w:r w:rsidRPr="00D4287E">
        <w:rPr>
          <w:sz w:val="26"/>
          <w:szCs w:val="26"/>
        </w:rPr>
        <w:t xml:space="preserve">г. № </w:t>
      </w:r>
      <w:r w:rsidR="009033AF" w:rsidRPr="00D4287E">
        <w:rPr>
          <w:sz w:val="26"/>
          <w:szCs w:val="26"/>
        </w:rPr>
        <w:t>1</w:t>
      </w:r>
      <w:r w:rsidRPr="00D4287E">
        <w:rPr>
          <w:sz w:val="26"/>
          <w:szCs w:val="26"/>
        </w:rPr>
        <w:t>/ПД</w:t>
      </w:r>
    </w:p>
    <w:p w:rsidR="001119BF" w:rsidRDefault="001119BF" w:rsidP="00E32670">
      <w:pPr>
        <w:jc w:val="center"/>
        <w:rPr>
          <w:b/>
          <w:sz w:val="26"/>
          <w:szCs w:val="26"/>
        </w:rPr>
      </w:pPr>
    </w:p>
    <w:p w:rsidR="00A617EB" w:rsidRPr="00F5515F" w:rsidRDefault="00E32670" w:rsidP="00E32670">
      <w:pPr>
        <w:jc w:val="center"/>
        <w:rPr>
          <w:b/>
          <w:sz w:val="26"/>
          <w:szCs w:val="26"/>
        </w:rPr>
      </w:pPr>
      <w:r w:rsidRPr="00F5515F">
        <w:rPr>
          <w:b/>
          <w:sz w:val="26"/>
          <w:szCs w:val="26"/>
        </w:rPr>
        <w:t>СТАНДАРТ</w:t>
      </w:r>
    </w:p>
    <w:p w:rsidR="00507903" w:rsidRPr="00884272" w:rsidRDefault="00E32670" w:rsidP="00884272">
      <w:pPr>
        <w:pStyle w:val="Default"/>
        <w:spacing w:before="0" w:beforeAutospacing="0"/>
        <w:ind w:firstLine="0"/>
        <w:jc w:val="center"/>
        <w:outlineLvl w:val="0"/>
        <w:rPr>
          <w:b/>
          <w:sz w:val="26"/>
          <w:szCs w:val="26"/>
        </w:rPr>
      </w:pPr>
      <w:r w:rsidRPr="00F5515F">
        <w:rPr>
          <w:b/>
          <w:sz w:val="26"/>
          <w:szCs w:val="26"/>
        </w:rPr>
        <w:t xml:space="preserve">ВНЕШНЕГО МУНИЦИПАЛЬНОГО ФИНАНСОВОГО КОНТРОЛЯ </w:t>
      </w:r>
      <w:r w:rsidR="00884272">
        <w:rPr>
          <w:b/>
          <w:sz w:val="26"/>
          <w:szCs w:val="26"/>
        </w:rPr>
        <w:t xml:space="preserve">«ЭКСПЕРТИЗА ПРОЕКТА РЕШЕНИЯ О ВНЕСЕНИИ ИЗМЕНЕНИЙ В БЮДЖЕТ МУНИЦИПАЛЬНОГО </w:t>
      </w:r>
      <w:r w:rsidR="00ED092D">
        <w:rPr>
          <w:b/>
          <w:sz w:val="26"/>
          <w:szCs w:val="26"/>
        </w:rPr>
        <w:t xml:space="preserve">ОБРАЗОВАНИЯ </w:t>
      </w:r>
      <w:r w:rsidR="00884272">
        <w:rPr>
          <w:b/>
          <w:sz w:val="26"/>
          <w:szCs w:val="26"/>
        </w:rPr>
        <w:t>ГОРОДСКОГО ОКРУГА «УХТА» НА ТЕКУЩИЙ ФИНАНСОВЫЙ ГОД И ПЛАНОВЫЙ ПЕРИОД</w:t>
      </w:r>
      <w:r w:rsidRPr="00884272">
        <w:rPr>
          <w:b/>
          <w:sz w:val="26"/>
          <w:szCs w:val="26"/>
        </w:rPr>
        <w:t>»</w:t>
      </w:r>
    </w:p>
    <w:p w:rsidR="00E32670" w:rsidRPr="00F5515F" w:rsidRDefault="00E32670" w:rsidP="00E32670">
      <w:pPr>
        <w:jc w:val="center"/>
        <w:rPr>
          <w:b/>
          <w:sz w:val="26"/>
          <w:szCs w:val="26"/>
        </w:rPr>
      </w:pPr>
    </w:p>
    <w:p w:rsidR="00E32670" w:rsidRPr="00F5515F" w:rsidRDefault="00E32670" w:rsidP="00E32670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F5515F">
        <w:rPr>
          <w:b/>
          <w:sz w:val="26"/>
          <w:szCs w:val="26"/>
        </w:rPr>
        <w:t>Общие положения</w:t>
      </w:r>
    </w:p>
    <w:p w:rsidR="00526621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526621" w:rsidRPr="00F5515F">
        <w:rPr>
          <w:rFonts w:ascii="Times New Roman" w:hAnsi="Times New Roman" w:cs="Times New Roman"/>
        </w:rPr>
        <w:t>Стандарт Контрольно-счетной палаты городского округа «Ухта» «Проведение экспертно-аналитического мероприятия» (далее -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</w:t>
      </w:r>
      <w:r w:rsidR="00884272">
        <w:rPr>
          <w:rFonts w:ascii="Times New Roman" w:hAnsi="Times New Roman" w:cs="Times New Roman"/>
        </w:rPr>
        <w:t>7октября</w:t>
      </w:r>
      <w:r w:rsidR="00526621" w:rsidRPr="00F5515F">
        <w:rPr>
          <w:rFonts w:ascii="Times New Roman" w:hAnsi="Times New Roman" w:cs="Times New Roman"/>
        </w:rPr>
        <w:t xml:space="preserve"> 201</w:t>
      </w:r>
      <w:r w:rsidR="00884272">
        <w:rPr>
          <w:rFonts w:ascii="Times New Roman" w:hAnsi="Times New Roman" w:cs="Times New Roman"/>
        </w:rPr>
        <w:t>4</w:t>
      </w:r>
      <w:r w:rsidR="00526621" w:rsidRPr="00F5515F">
        <w:rPr>
          <w:rFonts w:ascii="Times New Roman" w:hAnsi="Times New Roman" w:cs="Times New Roman"/>
        </w:rPr>
        <w:t xml:space="preserve"> года № </w:t>
      </w:r>
      <w:r w:rsidR="00884272">
        <w:rPr>
          <w:rFonts w:ascii="Times New Roman" w:hAnsi="Times New Roman" w:cs="Times New Roman"/>
        </w:rPr>
        <w:t>47</w:t>
      </w:r>
      <w:r w:rsidR="00526621" w:rsidRPr="00F5515F">
        <w:rPr>
          <w:rFonts w:ascii="Times New Roman" w:hAnsi="Times New Roman" w:cs="Times New Roman"/>
        </w:rPr>
        <w:t>К (</w:t>
      </w:r>
      <w:r w:rsidR="00884272">
        <w:rPr>
          <w:rFonts w:ascii="Times New Roman" w:hAnsi="Times New Roman" w:cs="Times New Roman"/>
        </w:rPr>
        <w:t>993</w:t>
      </w:r>
      <w:r w:rsidR="00526621" w:rsidRPr="00F5515F">
        <w:rPr>
          <w:rFonts w:ascii="Times New Roman" w:hAnsi="Times New Roman" w:cs="Times New Roman"/>
        </w:rPr>
        <w:t>)</w:t>
      </w:r>
      <w:r w:rsidR="00F37348">
        <w:rPr>
          <w:rFonts w:ascii="Times New Roman" w:hAnsi="Times New Roman" w:cs="Times New Roman"/>
        </w:rPr>
        <w:t>)</w:t>
      </w:r>
      <w:r w:rsidR="00526621" w:rsidRPr="00F5515F">
        <w:rPr>
          <w:rFonts w:ascii="Times New Roman" w:hAnsi="Times New Roman" w:cs="Times New Roman"/>
        </w:rPr>
        <w:t>, и статьей 10 Положения о Контрольно-счетной палате муниципального образования городского округа «Ухта», утвержденного решением Совета МОГО «Ухта» от 28.09.2011 № 66.</w:t>
      </w:r>
    </w:p>
    <w:p w:rsidR="00884272" w:rsidRPr="00884272" w:rsidRDefault="00884272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84272">
        <w:rPr>
          <w:rFonts w:ascii="Times New Roman" w:hAnsi="Times New Roman" w:cs="Times New Roman"/>
        </w:rPr>
        <w:t xml:space="preserve">Стандарт разработан для использования сотрудниками Контрольно-счетной палаты </w:t>
      </w:r>
      <w:r>
        <w:rPr>
          <w:rFonts w:ascii="Times New Roman" w:hAnsi="Times New Roman" w:cs="Times New Roman"/>
        </w:rPr>
        <w:t>МОГО</w:t>
      </w:r>
      <w:r w:rsidRPr="0088427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Ухта</w:t>
      </w:r>
      <w:r w:rsidRPr="00884272">
        <w:rPr>
          <w:rFonts w:ascii="Times New Roman" w:hAnsi="Times New Roman" w:cs="Times New Roman"/>
        </w:rPr>
        <w:t>» (далее – Контрольно-счетная палата) при организации и проведении экспертизы проекта решения о внесении изменений в бюджет муниципального образования городского округа «</w:t>
      </w:r>
      <w:r>
        <w:rPr>
          <w:rFonts w:ascii="Times New Roman" w:hAnsi="Times New Roman" w:cs="Times New Roman"/>
        </w:rPr>
        <w:t>Ухта</w:t>
      </w:r>
      <w:r w:rsidRPr="00884272">
        <w:rPr>
          <w:rFonts w:ascii="Times New Roman" w:hAnsi="Times New Roman" w:cs="Times New Roman"/>
        </w:rPr>
        <w:t>» на текущий финансовый год и плановый период.</w:t>
      </w:r>
    </w:p>
    <w:p w:rsidR="00884272" w:rsidRPr="00884272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884272" w:rsidRPr="00884272">
        <w:rPr>
          <w:rFonts w:ascii="Times New Roman" w:hAnsi="Times New Roman" w:cs="Times New Roman"/>
        </w:rPr>
        <w:t>Экспертиза проекта решения о внесении изменений в бюджет муниципального образования городского округа «</w:t>
      </w:r>
      <w:r w:rsidR="00884272">
        <w:rPr>
          <w:rFonts w:ascii="Times New Roman" w:hAnsi="Times New Roman" w:cs="Times New Roman"/>
        </w:rPr>
        <w:t>Ухта</w:t>
      </w:r>
      <w:r w:rsidR="00884272" w:rsidRPr="00884272">
        <w:rPr>
          <w:rFonts w:ascii="Times New Roman" w:hAnsi="Times New Roman" w:cs="Times New Roman"/>
        </w:rPr>
        <w:t>» на текущий финансовый год и плановый период является формой предварительного контроля вносимых изменений в бюджет муниципального образования городского округа «</w:t>
      </w:r>
      <w:r w:rsidR="008005C5">
        <w:rPr>
          <w:rFonts w:ascii="Times New Roman" w:hAnsi="Times New Roman" w:cs="Times New Roman"/>
        </w:rPr>
        <w:t>Ухта</w:t>
      </w:r>
      <w:r w:rsidR="00884272" w:rsidRPr="00884272">
        <w:rPr>
          <w:rFonts w:ascii="Times New Roman" w:hAnsi="Times New Roman" w:cs="Times New Roman"/>
        </w:rPr>
        <w:t>» на текущий финансовый год и плановый период, осуществляемого Контрольно-счетной палатой.</w:t>
      </w:r>
    </w:p>
    <w:p w:rsidR="008005C5" w:rsidRPr="008005C5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gramStart"/>
      <w:r w:rsidR="008005C5" w:rsidRPr="008005C5">
        <w:rPr>
          <w:rFonts w:ascii="Times New Roman" w:hAnsi="Times New Roman" w:cs="Times New Roman"/>
        </w:rPr>
        <w:t>Целью Стандарта является установление единых принципов, правил и процедур проведения экспертизы проекта решения о внесении изменений в бюджет муниципального образования городского округа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 xml:space="preserve">» на текущий финансовый год и </w:t>
      </w:r>
      <w:r w:rsidR="008005C5" w:rsidRPr="008005C5">
        <w:rPr>
          <w:rFonts w:ascii="Times New Roman" w:hAnsi="Times New Roman" w:cs="Times New Roman"/>
        </w:rPr>
        <w:lastRenderedPageBreak/>
        <w:t>плановый период (далее – проект о внесении изменений в бюджет) в части содержания, единых требований к организации и проведению экспертизы, а также оформлению ее результатов.</w:t>
      </w:r>
      <w:proofErr w:type="gramEnd"/>
    </w:p>
    <w:p w:rsidR="008005C5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8005C5" w:rsidRPr="008005C5">
        <w:rPr>
          <w:rFonts w:ascii="Times New Roman" w:hAnsi="Times New Roman" w:cs="Times New Roman"/>
        </w:rPr>
        <w:t>Задачами Стандарта являются:</w:t>
      </w:r>
    </w:p>
    <w:p w:rsidR="008005C5" w:rsidRPr="008005C5" w:rsidRDefault="008005C5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005C5">
        <w:rPr>
          <w:rFonts w:ascii="Times New Roman" w:hAnsi="Times New Roman" w:cs="Times New Roman"/>
        </w:rPr>
        <w:t>- определение основных принципов и этапов проведения экспертизы проекта;</w:t>
      </w:r>
    </w:p>
    <w:p w:rsidR="008005C5" w:rsidRPr="008005C5" w:rsidRDefault="008005C5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005C5">
        <w:rPr>
          <w:rFonts w:ascii="Times New Roman" w:hAnsi="Times New Roman" w:cs="Times New Roman"/>
        </w:rPr>
        <w:t>- установление требований к содержанию экспертизы проекта;</w:t>
      </w:r>
    </w:p>
    <w:p w:rsidR="008005C5" w:rsidRPr="008005C5" w:rsidRDefault="008005C5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005C5">
        <w:rPr>
          <w:rFonts w:ascii="Times New Roman" w:hAnsi="Times New Roman" w:cs="Times New Roman"/>
        </w:rPr>
        <w:t>- определение структуры, содержания и основных требований к заключению Контрольно-счетной палаты, составленного по результатам экспертизы проекта.</w:t>
      </w:r>
    </w:p>
    <w:p w:rsidR="008005C5" w:rsidRPr="008005C5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 w:rsidR="008005C5" w:rsidRPr="008005C5">
        <w:rPr>
          <w:rFonts w:ascii="Times New Roman" w:hAnsi="Times New Roman" w:cs="Times New Roman"/>
        </w:rPr>
        <w:t>При проведении экспертизы проекта о внесении изменений в бюджет сотрудники Контрольно-счетной палаты обязаны руководствоваться Конституцией Российской Федерации, Бюджетным кодексом Российской Федерации, Положением о бюджетном процессе в муниципальном образовании городского округа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 xml:space="preserve">», утвержденного решением Совета </w:t>
      </w:r>
      <w:r w:rsidR="008005C5">
        <w:rPr>
          <w:rFonts w:ascii="Times New Roman" w:hAnsi="Times New Roman" w:cs="Times New Roman"/>
        </w:rPr>
        <w:t>МОГО</w:t>
      </w:r>
      <w:r w:rsidR="008005C5" w:rsidRPr="008005C5">
        <w:rPr>
          <w:rFonts w:ascii="Times New Roman" w:hAnsi="Times New Roman" w:cs="Times New Roman"/>
        </w:rPr>
        <w:t xml:space="preserve">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>» от 14.0</w:t>
      </w:r>
      <w:r w:rsidR="008005C5">
        <w:rPr>
          <w:rFonts w:ascii="Times New Roman" w:hAnsi="Times New Roman" w:cs="Times New Roman"/>
        </w:rPr>
        <w:t>5</w:t>
      </w:r>
      <w:r w:rsidR="008005C5" w:rsidRPr="008005C5">
        <w:rPr>
          <w:rFonts w:ascii="Times New Roman" w:hAnsi="Times New Roman" w:cs="Times New Roman"/>
        </w:rPr>
        <w:t xml:space="preserve">.2008 № </w:t>
      </w:r>
      <w:r w:rsidR="008005C5">
        <w:rPr>
          <w:rFonts w:ascii="Times New Roman" w:hAnsi="Times New Roman" w:cs="Times New Roman"/>
        </w:rPr>
        <w:t>174</w:t>
      </w:r>
      <w:r w:rsidR="008005C5" w:rsidRPr="008005C5">
        <w:rPr>
          <w:rFonts w:ascii="Times New Roman" w:hAnsi="Times New Roman" w:cs="Times New Roman"/>
        </w:rPr>
        <w:t xml:space="preserve"> (далее – Положение о бюджетном процессе в МОГО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 xml:space="preserve">»), Положением о Контрольно-счетной палате </w:t>
      </w:r>
      <w:r w:rsidR="008005C5">
        <w:rPr>
          <w:rFonts w:ascii="Times New Roman" w:hAnsi="Times New Roman" w:cs="Times New Roman"/>
        </w:rPr>
        <w:t xml:space="preserve">муниципального образования </w:t>
      </w:r>
      <w:r w:rsidR="008005C5" w:rsidRPr="008005C5">
        <w:rPr>
          <w:rFonts w:ascii="Times New Roman" w:hAnsi="Times New Roman" w:cs="Times New Roman"/>
        </w:rPr>
        <w:t>городского округа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 xml:space="preserve">», утвержденного решением Совета </w:t>
      </w:r>
      <w:r w:rsidR="008005C5">
        <w:rPr>
          <w:rFonts w:ascii="Times New Roman" w:hAnsi="Times New Roman" w:cs="Times New Roman"/>
        </w:rPr>
        <w:t>МОГО</w:t>
      </w:r>
      <w:proofErr w:type="gramEnd"/>
      <w:r w:rsidR="008005C5" w:rsidRPr="008005C5">
        <w:rPr>
          <w:rFonts w:ascii="Times New Roman" w:hAnsi="Times New Roman" w:cs="Times New Roman"/>
        </w:rPr>
        <w:t xml:space="preserve">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 xml:space="preserve">» от </w:t>
      </w:r>
      <w:r w:rsidR="008005C5">
        <w:rPr>
          <w:rFonts w:ascii="Times New Roman" w:hAnsi="Times New Roman" w:cs="Times New Roman"/>
        </w:rPr>
        <w:t>28</w:t>
      </w:r>
      <w:r w:rsidR="008005C5" w:rsidRPr="008005C5">
        <w:rPr>
          <w:rFonts w:ascii="Times New Roman" w:hAnsi="Times New Roman" w:cs="Times New Roman"/>
        </w:rPr>
        <w:t>.0</w:t>
      </w:r>
      <w:r w:rsidR="008005C5">
        <w:rPr>
          <w:rFonts w:ascii="Times New Roman" w:hAnsi="Times New Roman" w:cs="Times New Roman"/>
        </w:rPr>
        <w:t>9</w:t>
      </w:r>
      <w:r w:rsidR="008005C5" w:rsidRPr="008005C5">
        <w:rPr>
          <w:rFonts w:ascii="Times New Roman" w:hAnsi="Times New Roman" w:cs="Times New Roman"/>
        </w:rPr>
        <w:t>.201</w:t>
      </w:r>
      <w:r w:rsidR="008005C5">
        <w:rPr>
          <w:rFonts w:ascii="Times New Roman" w:hAnsi="Times New Roman" w:cs="Times New Roman"/>
        </w:rPr>
        <w:t>1</w:t>
      </w:r>
      <w:r w:rsidR="008005C5" w:rsidRPr="008005C5">
        <w:rPr>
          <w:rFonts w:ascii="Times New Roman" w:hAnsi="Times New Roman" w:cs="Times New Roman"/>
        </w:rPr>
        <w:t xml:space="preserve"> № </w:t>
      </w:r>
      <w:r w:rsidR="008005C5">
        <w:rPr>
          <w:rFonts w:ascii="Times New Roman" w:hAnsi="Times New Roman" w:cs="Times New Roman"/>
        </w:rPr>
        <w:t>66</w:t>
      </w:r>
      <w:r w:rsidR="008005C5" w:rsidRPr="008005C5">
        <w:rPr>
          <w:rFonts w:ascii="Times New Roman" w:hAnsi="Times New Roman" w:cs="Times New Roman"/>
        </w:rPr>
        <w:t>, нормативно-правовыми актами Российской Федерации, Республики Коми и местного самоуправления, а также приказами, инструкциями и иными документами Контрольно-счетной палаты и настоящим Стандартом.</w:t>
      </w:r>
    </w:p>
    <w:p w:rsidR="008005C5" w:rsidRPr="0083437B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8005C5" w:rsidRPr="0083437B">
        <w:rPr>
          <w:rFonts w:ascii="Times New Roman" w:hAnsi="Times New Roman" w:cs="Times New Roman"/>
        </w:rPr>
        <w:t xml:space="preserve">Экспертиза проекта решения о внесении изменений в бюджет муниципального образования городского округа «Ухта» на текущий финансовый год и плановый период проводиться в течение 10 дней со дня поступления проекта решения о внесении изменений в </w:t>
      </w:r>
      <w:r w:rsidR="008005C5" w:rsidRPr="00D4287E">
        <w:rPr>
          <w:rFonts w:ascii="Times New Roman" w:hAnsi="Times New Roman" w:cs="Times New Roman"/>
        </w:rPr>
        <w:t>бюджет в Контрольно-счетную палату МОГО «</w:t>
      </w:r>
      <w:r w:rsidR="003411AA" w:rsidRPr="00D4287E">
        <w:rPr>
          <w:rFonts w:ascii="Times New Roman" w:hAnsi="Times New Roman" w:cs="Times New Roman"/>
        </w:rPr>
        <w:t>Ухта</w:t>
      </w:r>
      <w:r w:rsidR="008005C5" w:rsidRPr="00D4287E">
        <w:rPr>
          <w:rFonts w:ascii="Times New Roman" w:hAnsi="Times New Roman" w:cs="Times New Roman"/>
        </w:rPr>
        <w:t>».</w:t>
      </w:r>
    </w:p>
    <w:p w:rsidR="00884272" w:rsidRDefault="00E137C6" w:rsidP="001119BF">
      <w:pPr>
        <w:pStyle w:val="1"/>
        <w:shd w:val="clear" w:color="auto" w:fill="auto"/>
        <w:spacing w:before="60"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8005C5" w:rsidRPr="003411AA">
        <w:rPr>
          <w:rFonts w:ascii="Times New Roman" w:hAnsi="Times New Roman" w:cs="Times New Roman"/>
        </w:rPr>
        <w:t>Внесение изменений и дополнений в настоя</w:t>
      </w:r>
      <w:r w:rsidR="008005C5" w:rsidRPr="0021418E">
        <w:rPr>
          <w:rFonts w:ascii="Times New Roman" w:hAnsi="Times New Roman" w:cs="Times New Roman"/>
        </w:rPr>
        <w:t xml:space="preserve">щий Стандарт осуществляется на основании </w:t>
      </w:r>
      <w:r w:rsidR="0021418E" w:rsidRPr="0021418E">
        <w:rPr>
          <w:rFonts w:ascii="Times New Roman" w:hAnsi="Times New Roman" w:cs="Times New Roman"/>
        </w:rPr>
        <w:t>распоряжений</w:t>
      </w:r>
      <w:r w:rsidR="008005C5" w:rsidRPr="0021418E">
        <w:rPr>
          <w:rFonts w:ascii="Times New Roman" w:hAnsi="Times New Roman" w:cs="Times New Roman"/>
        </w:rPr>
        <w:t xml:space="preserve"> председателя Контрольно-счетной палаты.</w:t>
      </w:r>
    </w:p>
    <w:p w:rsidR="0021418E" w:rsidRDefault="0021418E" w:rsidP="001119BF">
      <w:pPr>
        <w:pStyle w:val="11"/>
        <w:numPr>
          <w:ilvl w:val="0"/>
          <w:numId w:val="2"/>
        </w:numPr>
        <w:shd w:val="clear" w:color="auto" w:fill="auto"/>
        <w:tabs>
          <w:tab w:val="left" w:pos="965"/>
        </w:tabs>
        <w:spacing w:before="60" w:after="0" w:line="480" w:lineRule="exact"/>
        <w:jc w:val="center"/>
        <w:rPr>
          <w:rFonts w:ascii="Times New Roman" w:hAnsi="Times New Roman" w:cs="Times New Roman"/>
        </w:rPr>
      </w:pPr>
      <w:bookmarkStart w:id="0" w:name="bookmark2"/>
      <w:r w:rsidRPr="0021418E">
        <w:rPr>
          <w:rFonts w:ascii="Times New Roman" w:hAnsi="Times New Roman" w:cs="Times New Roman"/>
        </w:rPr>
        <w:t>Цель, задачи и предмет экспертизы проекта о внесении изменений в бюджет</w:t>
      </w:r>
    </w:p>
    <w:p w:rsidR="0021418E" w:rsidRPr="0021418E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 w:rsidR="0021418E" w:rsidRPr="0021418E">
        <w:rPr>
          <w:rFonts w:ascii="Times New Roman" w:hAnsi="Times New Roman" w:cs="Times New Roman"/>
        </w:rPr>
        <w:t xml:space="preserve">Целью экспертизы проекта о внесении изменений в бюджет является установление соответствия проекта о внесении изменений в бюджет требованиям, </w:t>
      </w:r>
      <w:r w:rsidR="0021418E" w:rsidRPr="0021418E">
        <w:rPr>
          <w:rFonts w:ascii="Times New Roman" w:hAnsi="Times New Roman" w:cs="Times New Roman"/>
        </w:rPr>
        <w:lastRenderedPageBreak/>
        <w:t>установленным бюджетным законодательством, в том числе обоснованности показателей (параметров и характеристик) проекта решения о внесении изменений в бюджет муниципального образования городского округа «</w:t>
      </w:r>
      <w:r w:rsidR="0021418E">
        <w:rPr>
          <w:rFonts w:ascii="Times New Roman" w:hAnsi="Times New Roman" w:cs="Times New Roman"/>
        </w:rPr>
        <w:t>Ухта</w:t>
      </w:r>
      <w:r w:rsidR="0021418E" w:rsidRPr="0021418E">
        <w:rPr>
          <w:rFonts w:ascii="Times New Roman" w:hAnsi="Times New Roman" w:cs="Times New Roman"/>
        </w:rPr>
        <w:t>» на текущий финансовый год и плановый период.</w:t>
      </w:r>
      <w:proofErr w:type="gramEnd"/>
    </w:p>
    <w:p w:rsidR="0021418E" w:rsidRPr="0021418E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21418E" w:rsidRPr="0021418E">
        <w:rPr>
          <w:rFonts w:ascii="Times New Roman" w:hAnsi="Times New Roman" w:cs="Times New Roman"/>
        </w:rPr>
        <w:t>Задачами экспертизы проекта о внесении изменений в бюджет являются:</w:t>
      </w:r>
    </w:p>
    <w:p w:rsidR="0021418E" w:rsidRPr="0021418E" w:rsidRDefault="0021418E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1418E">
        <w:rPr>
          <w:rFonts w:ascii="Times New Roman" w:hAnsi="Times New Roman" w:cs="Times New Roman"/>
        </w:rPr>
        <w:t>- определение соответствия действующему законодательству проекта решения о внесении изменений в бюджет муниципального образования городского округа «</w:t>
      </w:r>
      <w:r>
        <w:rPr>
          <w:rFonts w:ascii="Times New Roman" w:hAnsi="Times New Roman" w:cs="Times New Roman"/>
        </w:rPr>
        <w:t>Ухта</w:t>
      </w:r>
      <w:r w:rsidRPr="0021418E">
        <w:rPr>
          <w:rFonts w:ascii="Times New Roman" w:hAnsi="Times New Roman" w:cs="Times New Roman"/>
        </w:rPr>
        <w:t xml:space="preserve">» на текущий финансовый год и плановый период, а также документов и материалов, представляемых одновременно с ним Совету </w:t>
      </w:r>
      <w:r>
        <w:rPr>
          <w:rFonts w:ascii="Times New Roman" w:hAnsi="Times New Roman" w:cs="Times New Roman"/>
        </w:rPr>
        <w:t>МОГО</w:t>
      </w:r>
      <w:r w:rsidRPr="002141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Ухта</w:t>
      </w:r>
      <w:r w:rsidRPr="0021418E">
        <w:rPr>
          <w:rFonts w:ascii="Times New Roman" w:hAnsi="Times New Roman" w:cs="Times New Roman"/>
        </w:rPr>
        <w:t>»;</w:t>
      </w:r>
    </w:p>
    <w:p w:rsidR="0021418E" w:rsidRPr="0021418E" w:rsidRDefault="0021418E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1418E">
        <w:rPr>
          <w:rFonts w:ascii="Times New Roman" w:hAnsi="Times New Roman" w:cs="Times New Roman"/>
        </w:rPr>
        <w:t>- определение обоснованности, целесообразности и достоверности показателей, содержащихся в проекте решения о внесении изменений в бюджет муниципального образования городского округа «</w:t>
      </w:r>
      <w:r>
        <w:rPr>
          <w:rFonts w:ascii="Times New Roman" w:hAnsi="Times New Roman" w:cs="Times New Roman"/>
        </w:rPr>
        <w:t>Ухта</w:t>
      </w:r>
      <w:r w:rsidRPr="0021418E">
        <w:rPr>
          <w:rFonts w:ascii="Times New Roman" w:hAnsi="Times New Roman" w:cs="Times New Roman"/>
        </w:rPr>
        <w:t xml:space="preserve">» на текущий финансовый год и плановый период, документах и материалах, предоставляемых одновременно с ним в Совет </w:t>
      </w:r>
      <w:r>
        <w:rPr>
          <w:rFonts w:ascii="Times New Roman" w:hAnsi="Times New Roman" w:cs="Times New Roman"/>
        </w:rPr>
        <w:t>МОГО</w:t>
      </w:r>
      <w:r w:rsidRPr="002141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Ухта</w:t>
      </w:r>
      <w:r w:rsidRPr="0021418E">
        <w:rPr>
          <w:rFonts w:ascii="Times New Roman" w:hAnsi="Times New Roman" w:cs="Times New Roman"/>
        </w:rPr>
        <w:t>».</w:t>
      </w:r>
    </w:p>
    <w:p w:rsidR="0021418E" w:rsidRDefault="00E137C6" w:rsidP="00D3063C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 w:rsidR="0021418E" w:rsidRPr="0021418E">
        <w:rPr>
          <w:rFonts w:ascii="Times New Roman" w:hAnsi="Times New Roman" w:cs="Times New Roman"/>
        </w:rPr>
        <w:t>Предметом экспертизы проекта о внесении изменений в бюджет является проект решения о внесении изменений в бюджет муниципального образования городского округа «</w:t>
      </w:r>
      <w:r w:rsidR="0021418E">
        <w:rPr>
          <w:rFonts w:ascii="Times New Roman" w:hAnsi="Times New Roman" w:cs="Times New Roman"/>
        </w:rPr>
        <w:t>Ухта</w:t>
      </w:r>
      <w:r w:rsidR="0021418E" w:rsidRPr="0021418E">
        <w:rPr>
          <w:rFonts w:ascii="Times New Roman" w:hAnsi="Times New Roman" w:cs="Times New Roman"/>
        </w:rPr>
        <w:t>» на текущий финансовый год и плановый период, документы и материалы, представленных одновременно с проектом о внесении изменений в бюджет, и иные документы и информация, запрашиваемая Контрольно-счетной палатой для проведении экспертизы.</w:t>
      </w:r>
      <w:proofErr w:type="gramEnd"/>
    </w:p>
    <w:p w:rsidR="0084262C" w:rsidRPr="006A0A43" w:rsidRDefault="0084262C" w:rsidP="00D3063C">
      <w:pPr>
        <w:pStyle w:val="11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480" w:lineRule="exact"/>
        <w:jc w:val="center"/>
        <w:rPr>
          <w:rFonts w:ascii="Times New Roman" w:hAnsi="Times New Roman" w:cs="Times New Roman"/>
        </w:rPr>
      </w:pPr>
      <w:r w:rsidRPr="006A0A43">
        <w:rPr>
          <w:rFonts w:ascii="Times New Roman" w:hAnsi="Times New Roman" w:cs="Times New Roman"/>
        </w:rPr>
        <w:t>Основы проведения экспертизы проекта о внесении изменений в бюджет</w:t>
      </w:r>
    </w:p>
    <w:p w:rsidR="0084262C" w:rsidRPr="006A0A43" w:rsidRDefault="0084262C" w:rsidP="00D3063C">
      <w:pPr>
        <w:tabs>
          <w:tab w:val="left" w:pos="851"/>
          <w:tab w:val="left" w:pos="993"/>
        </w:tabs>
        <w:ind w:right="-2"/>
        <w:jc w:val="both"/>
      </w:pPr>
    </w:p>
    <w:p w:rsidR="000B3982" w:rsidRPr="006A0A43" w:rsidRDefault="001119BF" w:rsidP="00D3063C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0A43">
        <w:rPr>
          <w:rFonts w:ascii="Times New Roman" w:hAnsi="Times New Roman" w:cs="Times New Roman"/>
        </w:rPr>
        <w:t xml:space="preserve">.1. </w:t>
      </w:r>
      <w:r w:rsidR="0084262C" w:rsidRPr="006A0A43">
        <w:rPr>
          <w:rFonts w:ascii="Times New Roman" w:hAnsi="Times New Roman" w:cs="Times New Roman"/>
        </w:rPr>
        <w:t>При проведении экспертизы проекта о внесении изменений в бюджет осуществляется проверка соответствия проекта о внесении изменений в бюджет и документов, представляемых одновременно с ним, в части:</w:t>
      </w:r>
    </w:p>
    <w:p w:rsidR="0084262C" w:rsidRPr="00E35427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6A0A43">
        <w:rPr>
          <w:rFonts w:ascii="Times New Roman" w:hAnsi="Times New Roman" w:cs="Times New Roman"/>
        </w:rPr>
        <w:t xml:space="preserve">- </w:t>
      </w:r>
      <w:r w:rsidR="0084262C" w:rsidRPr="006A0A43">
        <w:rPr>
          <w:rFonts w:ascii="Times New Roman" w:hAnsi="Times New Roman" w:cs="Times New Roman"/>
        </w:rPr>
        <w:t>соблюдения сроков внесения проекта о внесении изменений в бюджет</w:t>
      </w:r>
      <w:r w:rsidR="0084262C" w:rsidRPr="0084262C">
        <w:rPr>
          <w:rFonts w:ascii="Times New Roman" w:hAnsi="Times New Roman" w:cs="Times New Roman"/>
        </w:rPr>
        <w:t xml:space="preserve"> муниципального образования городского округа «</w:t>
      </w:r>
      <w:r w:rsidR="0084262C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 xml:space="preserve">» на текущий финансовый год и плановый период на рассмотрение в Совет </w:t>
      </w:r>
      <w:r w:rsidR="0084262C">
        <w:rPr>
          <w:rFonts w:ascii="Times New Roman" w:hAnsi="Times New Roman" w:cs="Times New Roman"/>
        </w:rPr>
        <w:t>МОГО</w:t>
      </w:r>
      <w:r w:rsidR="0084262C" w:rsidRPr="0084262C">
        <w:rPr>
          <w:rFonts w:ascii="Times New Roman" w:hAnsi="Times New Roman" w:cs="Times New Roman"/>
        </w:rPr>
        <w:t xml:space="preserve"> «</w:t>
      </w:r>
      <w:r w:rsidR="0084262C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 xml:space="preserve">», определенных </w:t>
      </w:r>
      <w:r w:rsidR="00E35427">
        <w:rPr>
          <w:rFonts w:ascii="Times New Roman" w:hAnsi="Times New Roman" w:cs="Times New Roman"/>
        </w:rPr>
        <w:t xml:space="preserve">пунктом 1 </w:t>
      </w:r>
      <w:r w:rsidR="0084262C" w:rsidRPr="00E35427">
        <w:rPr>
          <w:rFonts w:ascii="Times New Roman" w:hAnsi="Times New Roman" w:cs="Times New Roman"/>
        </w:rPr>
        <w:t>статьи 3</w:t>
      </w:r>
      <w:r w:rsidR="00E35427" w:rsidRPr="00E35427">
        <w:rPr>
          <w:rFonts w:ascii="Times New Roman" w:hAnsi="Times New Roman" w:cs="Times New Roman"/>
        </w:rPr>
        <w:t>4</w:t>
      </w:r>
      <w:r w:rsidR="0084262C" w:rsidRPr="00E35427">
        <w:rPr>
          <w:rFonts w:ascii="Times New Roman" w:hAnsi="Times New Roman" w:cs="Times New Roman"/>
        </w:rPr>
        <w:t xml:space="preserve"> Положения о бюджетном процессе в МОГО «</w:t>
      </w:r>
      <w:r w:rsidRPr="00E35427">
        <w:rPr>
          <w:rFonts w:ascii="Times New Roman" w:hAnsi="Times New Roman" w:cs="Times New Roman"/>
        </w:rPr>
        <w:t>Ухта</w:t>
      </w:r>
      <w:r w:rsidR="0084262C" w:rsidRPr="00E35427">
        <w:rPr>
          <w:rFonts w:ascii="Times New Roman" w:hAnsi="Times New Roman" w:cs="Times New Roman"/>
        </w:rPr>
        <w:t>»;</w:t>
      </w:r>
    </w:p>
    <w:p w:rsidR="0084262C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35427">
        <w:rPr>
          <w:rFonts w:ascii="Times New Roman" w:hAnsi="Times New Roman" w:cs="Times New Roman"/>
        </w:rPr>
        <w:t xml:space="preserve">- </w:t>
      </w:r>
      <w:r w:rsidR="0084262C" w:rsidRPr="0084262C">
        <w:rPr>
          <w:rFonts w:ascii="Times New Roman" w:hAnsi="Times New Roman" w:cs="Times New Roman"/>
        </w:rPr>
        <w:t xml:space="preserve">соблюдения требований к наличию пояснительной записки с обоснованием причин предлагаемых изменений в решение о бюджете муниципального образования городского </w:t>
      </w:r>
      <w:r w:rsidR="0084262C" w:rsidRPr="0084262C">
        <w:rPr>
          <w:rFonts w:ascii="Times New Roman" w:hAnsi="Times New Roman" w:cs="Times New Roman"/>
        </w:rPr>
        <w:lastRenderedPageBreak/>
        <w:t>округа «</w:t>
      </w:r>
      <w:r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 xml:space="preserve">» на текущий финансовый год и плановый период в соответствии </w:t>
      </w:r>
      <w:r w:rsidR="0084262C" w:rsidRPr="00E35427">
        <w:rPr>
          <w:rFonts w:ascii="Times New Roman" w:hAnsi="Times New Roman" w:cs="Times New Roman"/>
        </w:rPr>
        <w:t xml:space="preserve">с </w:t>
      </w:r>
      <w:r w:rsidR="00E35427" w:rsidRPr="00E35427">
        <w:rPr>
          <w:rFonts w:ascii="Times New Roman" w:hAnsi="Times New Roman" w:cs="Times New Roman"/>
        </w:rPr>
        <w:t>пунктом</w:t>
      </w:r>
      <w:r w:rsidR="0084262C" w:rsidRPr="00E35427">
        <w:rPr>
          <w:rFonts w:ascii="Times New Roman" w:hAnsi="Times New Roman" w:cs="Times New Roman"/>
        </w:rPr>
        <w:t xml:space="preserve"> 2 статьи 3</w:t>
      </w:r>
      <w:r w:rsidR="00E35427" w:rsidRPr="00E35427">
        <w:rPr>
          <w:rFonts w:ascii="Times New Roman" w:hAnsi="Times New Roman" w:cs="Times New Roman"/>
        </w:rPr>
        <w:t>4</w:t>
      </w:r>
      <w:r w:rsidR="0084262C" w:rsidRPr="00E35427">
        <w:rPr>
          <w:rFonts w:ascii="Times New Roman" w:hAnsi="Times New Roman" w:cs="Times New Roman"/>
        </w:rPr>
        <w:t xml:space="preserve"> Положения о бюджетном процессе в МОГО «</w:t>
      </w:r>
      <w:r w:rsidRPr="00E35427">
        <w:rPr>
          <w:rFonts w:ascii="Times New Roman" w:hAnsi="Times New Roman" w:cs="Times New Roman"/>
        </w:rPr>
        <w:t>Ухта</w:t>
      </w:r>
      <w:r w:rsidR="0084262C" w:rsidRPr="00E35427">
        <w:rPr>
          <w:rFonts w:ascii="Times New Roman" w:hAnsi="Times New Roman" w:cs="Times New Roman"/>
        </w:rPr>
        <w:t>».</w:t>
      </w:r>
    </w:p>
    <w:p w:rsidR="0084262C" w:rsidRPr="0084262C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0A43">
        <w:rPr>
          <w:rFonts w:ascii="Times New Roman" w:hAnsi="Times New Roman" w:cs="Times New Roman"/>
        </w:rPr>
        <w:t xml:space="preserve">.2. </w:t>
      </w:r>
      <w:r w:rsidR="0084262C" w:rsidRPr="0084262C">
        <w:rPr>
          <w:rFonts w:ascii="Times New Roman" w:hAnsi="Times New Roman" w:cs="Times New Roman"/>
        </w:rPr>
        <w:t>При осуществлении предварительного контроля внесения изменений в бюджет муниципального образования городского округа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на текущий финансовый год и плановый период проверяется и анализируется соответствие вносимых изменений в бюджет муниципального образования городского округа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положениям Бюджетного кодекса Российской Федерации и требованиям Положения о бюджетном процессе в МОГО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по следующим позициям:</w:t>
      </w:r>
    </w:p>
    <w:p w:rsidR="0084262C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>.</w:t>
      </w:r>
      <w:r w:rsidR="000B3982">
        <w:rPr>
          <w:rFonts w:ascii="Times New Roman" w:hAnsi="Times New Roman" w:cs="Times New Roman"/>
        </w:rPr>
        <w:t>2</w:t>
      </w:r>
      <w:r w:rsidR="0084262C" w:rsidRPr="0084262C">
        <w:rPr>
          <w:rFonts w:ascii="Times New Roman" w:hAnsi="Times New Roman" w:cs="Times New Roman"/>
        </w:rPr>
        <w:t>.1. Соблюдения принципов бюджетной системы Российской Федерации, определенных статьей 28 и установленных статьями 29 – 38.2 Бюджетного кодекса Российской Федерации.</w:t>
      </w:r>
    </w:p>
    <w:p w:rsidR="0084262C" w:rsidRPr="0084262C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B3982" w:rsidRPr="0084262C">
        <w:rPr>
          <w:rFonts w:ascii="Times New Roman" w:hAnsi="Times New Roman" w:cs="Times New Roman"/>
        </w:rPr>
        <w:t>.</w:t>
      </w:r>
      <w:r w:rsidR="000B3982">
        <w:rPr>
          <w:rFonts w:ascii="Times New Roman" w:hAnsi="Times New Roman" w:cs="Times New Roman"/>
        </w:rPr>
        <w:t>2</w:t>
      </w:r>
      <w:r w:rsidR="000B3982" w:rsidRPr="0084262C">
        <w:rPr>
          <w:rFonts w:ascii="Times New Roman" w:hAnsi="Times New Roman" w:cs="Times New Roman"/>
        </w:rPr>
        <w:t>.</w:t>
      </w:r>
      <w:r w:rsidR="0084262C" w:rsidRPr="0084262C">
        <w:rPr>
          <w:rFonts w:ascii="Times New Roman" w:hAnsi="Times New Roman" w:cs="Times New Roman"/>
        </w:rPr>
        <w:t>2. При оценке и анализе доходов бюджета муниципального образования городского округа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на текущий финансовый год и плановый период следует обратить внимание на порядок зачисления доходов в бюджет, определенных в статьях 40, 41, 42, 46, 61.2, 62 и 64 Бюджетного кодекса Российской Федерации, изменение налоговых и неналоговых доходов местного бюджета.</w:t>
      </w:r>
    </w:p>
    <w:p w:rsidR="000B3982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>.2.3. При оценке и анализе расходов бюджета муниципального образования городского округа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на текущий финансовый год и плановый период следует обратить внимание на следующее:</w:t>
      </w:r>
    </w:p>
    <w:p w:rsidR="0084262C" w:rsidRDefault="006A0A43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обеспечение закрепленного в статье 37 Бюджетного кодекса Российской Федерации принципа достоверности бюджета, который означает, в том числе реалистичность расчета расходов бюджета;</w:t>
      </w:r>
    </w:p>
    <w:p w:rsidR="000B3982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соблюдение положений формирования расходов бюджета, установленных в статье 65 Бюджетного кодекса Российской Федерации, согласно которой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плановомпериоде</w:t>
      </w:r>
      <w:proofErr w:type="gramEnd"/>
      <w:r w:rsidR="0084262C" w:rsidRPr="0084262C">
        <w:rPr>
          <w:rFonts w:ascii="Times New Roman" w:hAnsi="Times New Roman" w:cs="Times New Roman"/>
        </w:rPr>
        <w:t xml:space="preserve"> за счет средств </w:t>
      </w:r>
      <w:r w:rsidR="0084262C" w:rsidRPr="0084262C">
        <w:rPr>
          <w:rFonts w:ascii="Times New Roman" w:hAnsi="Times New Roman" w:cs="Times New Roman"/>
        </w:rPr>
        <w:lastRenderedPageBreak/>
        <w:t>соответствующих бюджетов;</w:t>
      </w:r>
    </w:p>
    <w:p w:rsidR="000B3982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обоснование бюджетных ассигнований в соответствии со статьями 69, 69.1, 70, 74, 74.1, 78, 78.1, 79, 80, 81 и 83 Бюджетного кодекса Российской Федерации;</w:t>
      </w:r>
    </w:p>
    <w:p w:rsidR="000B3982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изменение предельных объемов финансирования действующих и принимаемых расходных обязательств;</w:t>
      </w:r>
    </w:p>
    <w:p w:rsidR="000B3982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обоснованность вносимых изменений в целевые показатели и бюджетные ассигнования муниципальных программ.</w:t>
      </w:r>
    </w:p>
    <w:p w:rsidR="005902D4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 xml:space="preserve">.2.4. При оценке и анализе </w:t>
      </w:r>
      <w:proofErr w:type="gramStart"/>
      <w:r w:rsidR="0084262C" w:rsidRPr="0084262C">
        <w:rPr>
          <w:rFonts w:ascii="Times New Roman" w:hAnsi="Times New Roman" w:cs="Times New Roman"/>
        </w:rPr>
        <w:t>источников финансирования дефицита бюджета муниципального образования городского</w:t>
      </w:r>
      <w:proofErr w:type="gramEnd"/>
      <w:r w:rsidR="0084262C" w:rsidRPr="0084262C">
        <w:rPr>
          <w:rFonts w:ascii="Times New Roman" w:hAnsi="Times New Roman" w:cs="Times New Roman"/>
        </w:rPr>
        <w:t xml:space="preserve"> округа «</w:t>
      </w:r>
      <w:r w:rsidR="005902D4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на текущий финансовый год и плановый период, муниципального долга следует обратить внимание на соблюдение следующих требований: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соблюдению ограничений по дефициту бюджета, установленных статьей 92.1 Бюджетного кодекса Российской Федерации;</w:t>
      </w:r>
    </w:p>
    <w:p w:rsidR="0084262C" w:rsidRPr="0084262C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соблюдению ограничений по предельному объему муниципального долга, установленного статьей 107 Бюджетного кодекса Российской Федерации.</w:t>
      </w:r>
    </w:p>
    <w:p w:rsidR="005902D4" w:rsidRDefault="0084262C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proofErr w:type="gramStart"/>
      <w:r w:rsidRPr="0084262C">
        <w:rPr>
          <w:rFonts w:ascii="Times New Roman" w:hAnsi="Times New Roman" w:cs="Times New Roman"/>
        </w:rPr>
        <w:t>Методические подходы</w:t>
      </w:r>
      <w:proofErr w:type="gramEnd"/>
      <w:r w:rsidRPr="0084262C">
        <w:rPr>
          <w:rFonts w:ascii="Times New Roman" w:hAnsi="Times New Roman" w:cs="Times New Roman"/>
        </w:rPr>
        <w:t xml:space="preserve"> к осуществлению предварительного контроля внесения изменений в бюджет муниципального образования городского округа «</w:t>
      </w:r>
      <w:r w:rsidR="005902D4">
        <w:rPr>
          <w:rFonts w:ascii="Times New Roman" w:hAnsi="Times New Roman" w:cs="Times New Roman"/>
        </w:rPr>
        <w:t>Ухта</w:t>
      </w:r>
      <w:r w:rsidRPr="0084262C">
        <w:rPr>
          <w:rFonts w:ascii="Times New Roman" w:hAnsi="Times New Roman" w:cs="Times New Roman"/>
        </w:rPr>
        <w:t>» на текущий финансовый год и плановый период по основным вопросам состоят из следующих блоков:</w:t>
      </w:r>
    </w:p>
    <w:p w:rsidR="005902D4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>.</w:t>
      </w:r>
      <w:r w:rsidR="005902D4">
        <w:rPr>
          <w:rFonts w:ascii="Times New Roman" w:hAnsi="Times New Roman" w:cs="Times New Roman"/>
        </w:rPr>
        <w:t>3.</w:t>
      </w:r>
      <w:r w:rsidR="0084262C" w:rsidRPr="0084262C">
        <w:rPr>
          <w:rFonts w:ascii="Times New Roman" w:hAnsi="Times New Roman" w:cs="Times New Roman"/>
        </w:rPr>
        <w:t>1. Проверка и анализ обоснованности и достоверности изменений доходных статей бюджета предусматривает: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факторный анализ изменения доходных источников бюджета на текущий финансовый год и плановый период по сравнению с их оценкой в очередном году;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анализ изменений межбюджетных трансфертов.</w:t>
      </w:r>
    </w:p>
    <w:p w:rsidR="005902D4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>.3.2. Проверка и анализ полноты отражения и достоверности изменений расходов бюджета на текущий финансовый год и плановый период предусматривает: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анализ изменения бюджетных ассигнований, направляемых на исполнение муниципальных программ;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анализ изменения бюджетных ассигнований, направляемых на исполнение публичных нормативных обязательств;</w:t>
      </w:r>
    </w:p>
    <w:p w:rsidR="005902D4" w:rsidRDefault="0084262C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4262C">
        <w:rPr>
          <w:rFonts w:ascii="Times New Roman" w:hAnsi="Times New Roman" w:cs="Times New Roman"/>
        </w:rPr>
        <w:lastRenderedPageBreak/>
        <w:t>- анализ изменения бюджетных ассигнований, направляемых на исполнение непрограммных расходов.</w:t>
      </w:r>
    </w:p>
    <w:p w:rsidR="005902D4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>.3.4. Проверка и анализ полноты обоснованности и достоверности источников финансирования дефицита бюджета на текущий финансовый год и плановый период предусматривает: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долга;</w:t>
      </w:r>
    </w:p>
    <w:p w:rsidR="0084262C" w:rsidRPr="0084262C" w:rsidRDefault="005902D4" w:rsidP="00D3063C">
      <w:pPr>
        <w:pStyle w:val="1"/>
        <w:shd w:val="clear" w:color="auto" w:fill="auto"/>
        <w:spacing w:before="60" w:after="60"/>
        <w:ind w:right="2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оценку </w:t>
      </w:r>
      <w:proofErr w:type="gramStart"/>
      <w:r w:rsidR="0084262C" w:rsidRPr="0084262C">
        <w:rPr>
          <w:rFonts w:ascii="Times New Roman" w:hAnsi="Times New Roman" w:cs="Times New Roman"/>
        </w:rPr>
        <w:t>обоснованности изменения источников внутреннего финансирования дефицита бюджета</w:t>
      </w:r>
      <w:proofErr w:type="gramEnd"/>
      <w:r w:rsidR="0084262C" w:rsidRPr="0084262C">
        <w:rPr>
          <w:rFonts w:ascii="Times New Roman" w:hAnsi="Times New Roman" w:cs="Times New Roman"/>
        </w:rPr>
        <w:t xml:space="preserve"> и структуры источников финансирования дефицита бюджета.</w:t>
      </w:r>
    </w:p>
    <w:p w:rsidR="005902D4" w:rsidRPr="00D3063C" w:rsidRDefault="00D3063C" w:rsidP="00D3063C">
      <w:pPr>
        <w:pStyle w:val="1"/>
        <w:shd w:val="clear" w:color="auto" w:fill="auto"/>
        <w:spacing w:before="60" w:after="60"/>
        <w:ind w:right="2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902D4" w:rsidRPr="00D3063C">
        <w:rPr>
          <w:rFonts w:ascii="Times New Roman" w:hAnsi="Times New Roman" w:cs="Times New Roman"/>
          <w:b/>
        </w:rPr>
        <w:t>Структура и основные положения Заключения Контрольно-счетной палаты по результатам проведения экспертизы проекта бюджета</w:t>
      </w:r>
    </w:p>
    <w:p w:rsidR="005902D4" w:rsidRPr="005902D4" w:rsidRDefault="005902D4" w:rsidP="00D3063C">
      <w:pPr>
        <w:pStyle w:val="1"/>
        <w:shd w:val="clear" w:color="auto" w:fill="auto"/>
        <w:spacing w:before="60" w:after="60"/>
        <w:ind w:right="2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5902D4">
        <w:rPr>
          <w:rFonts w:ascii="Times New Roman" w:hAnsi="Times New Roman" w:cs="Times New Roman"/>
        </w:rPr>
        <w:t>Результаты экспертизы проекта о несении изменений в бюджет оформляются заключением Контрольно-счетной палаты.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5902D4">
        <w:rPr>
          <w:rFonts w:ascii="Times New Roman" w:hAnsi="Times New Roman" w:cs="Times New Roman"/>
        </w:rPr>
        <w:t>Заключение Контрольно-счетной палаты на проект о внесении изменений в бюджет, как правило, формируется в следующей структуре: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общие положения;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общая характеристика вносимых изменений в параметры бюджета;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анализ изменения доходов;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анализ изменения источников финансирования бюджета;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анализ изменения расходов;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6A0A43">
        <w:rPr>
          <w:rFonts w:ascii="Times New Roman" w:hAnsi="Times New Roman" w:cs="Times New Roman"/>
        </w:rPr>
        <w:t xml:space="preserve">- </w:t>
      </w:r>
      <w:r w:rsidRPr="005902D4">
        <w:rPr>
          <w:rFonts w:ascii="Times New Roman" w:hAnsi="Times New Roman" w:cs="Times New Roman"/>
        </w:rPr>
        <w:t>выводы;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предложения и рекомендации.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4.3. В заключени</w:t>
      </w:r>
      <w:proofErr w:type="gramStart"/>
      <w:r w:rsidRPr="005902D4">
        <w:rPr>
          <w:rFonts w:ascii="Times New Roman" w:hAnsi="Times New Roman" w:cs="Times New Roman"/>
        </w:rPr>
        <w:t>и</w:t>
      </w:r>
      <w:proofErr w:type="gramEnd"/>
      <w:r w:rsidRPr="005902D4">
        <w:rPr>
          <w:rFonts w:ascii="Times New Roman" w:hAnsi="Times New Roman" w:cs="Times New Roman"/>
        </w:rPr>
        <w:t xml:space="preserve"> Контрольно-счетной палаты на проект о внесении изменений в бюджет должны быть отражены следующие основные вопросы: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оценка соответствия проекта о внесении изменения в бюджет Бюджетному кодексу Российской Федерации, Положению о бюджетном процессе в МОГО «</w:t>
      </w:r>
      <w:r>
        <w:rPr>
          <w:rFonts w:ascii="Times New Roman" w:hAnsi="Times New Roman" w:cs="Times New Roman"/>
        </w:rPr>
        <w:t>Ухта</w:t>
      </w:r>
      <w:r w:rsidRPr="005902D4">
        <w:rPr>
          <w:rFonts w:ascii="Times New Roman" w:hAnsi="Times New Roman" w:cs="Times New Roman"/>
        </w:rPr>
        <w:t>», иному действующему законодательству и нормативным актам;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 xml:space="preserve">- оценка обоснованности изменений показателей (параметров и характеристик) </w:t>
      </w:r>
      <w:r w:rsidRPr="005902D4">
        <w:rPr>
          <w:rFonts w:ascii="Times New Roman" w:hAnsi="Times New Roman" w:cs="Times New Roman"/>
        </w:rPr>
        <w:lastRenderedPageBreak/>
        <w:t>бюджета;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 xml:space="preserve">- оценка обоснованности действующих и принимаемых расходных обязательств в части вносимых изменений. </w:t>
      </w:r>
    </w:p>
    <w:p w:rsidR="00A05BC6" w:rsidRDefault="005902D4" w:rsidP="00D4287E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A81173">
        <w:rPr>
          <w:rFonts w:ascii="Times New Roman" w:hAnsi="Times New Roman" w:cs="Times New Roman"/>
        </w:rPr>
        <w:t xml:space="preserve">4.4. </w:t>
      </w:r>
      <w:proofErr w:type="gramStart"/>
      <w:r w:rsidRPr="00A81173">
        <w:rPr>
          <w:rFonts w:ascii="Times New Roman" w:hAnsi="Times New Roman" w:cs="Times New Roman"/>
        </w:rPr>
        <w:t xml:space="preserve">Заключение по результатам экспертизы проекта решения о внесении изменений в бюджет муниципального образования городского округа «Ухта» на текущий финансовый год и плановый период подписывается должностными лицами Контрольно-счетной палаты и направляется в Совет МОГО «Ухта» </w:t>
      </w:r>
      <w:r w:rsidR="00A81173" w:rsidRPr="006A0A43">
        <w:rPr>
          <w:rFonts w:ascii="Times New Roman" w:hAnsi="Times New Roman" w:cs="Times New Roman"/>
        </w:rPr>
        <w:t xml:space="preserve">не позднее 3 дней до установленной даты рассмотрения проекта решения на заседаниях постоянных комиссий Совета округа </w:t>
      </w:r>
      <w:r w:rsidR="00E35427" w:rsidRPr="006A0A43">
        <w:rPr>
          <w:rFonts w:ascii="Times New Roman" w:hAnsi="Times New Roman" w:cs="Times New Roman"/>
        </w:rPr>
        <w:t>с одновременным направлением заключения в администрацию округа.</w:t>
      </w:r>
      <w:proofErr w:type="gramEnd"/>
    </w:p>
    <w:p w:rsidR="00A05BC6" w:rsidRDefault="00A05BC6" w:rsidP="00A05BC6">
      <w:pPr>
        <w:pStyle w:val="1"/>
        <w:shd w:val="clear" w:color="auto" w:fill="auto"/>
        <w:tabs>
          <w:tab w:val="left" w:pos="1288"/>
        </w:tabs>
        <w:spacing w:before="60" w:after="60" w:line="485" w:lineRule="exact"/>
        <w:ind w:right="20"/>
        <w:rPr>
          <w:rFonts w:ascii="Times New Roman" w:hAnsi="Times New Roman" w:cs="Times New Roman"/>
        </w:rPr>
      </w:pPr>
    </w:p>
    <w:p w:rsidR="00A05BC6" w:rsidRDefault="00A05BC6" w:rsidP="00A05BC6">
      <w:pPr>
        <w:pStyle w:val="1"/>
        <w:shd w:val="clear" w:color="auto" w:fill="auto"/>
        <w:tabs>
          <w:tab w:val="left" w:pos="1288"/>
        </w:tabs>
        <w:spacing w:before="60" w:after="60" w:line="485" w:lineRule="exact"/>
        <w:ind w:right="20"/>
        <w:rPr>
          <w:rFonts w:ascii="Times New Roman" w:hAnsi="Times New Roman" w:cs="Times New Roman"/>
        </w:rPr>
      </w:pPr>
    </w:p>
    <w:p w:rsidR="00A05BC6" w:rsidRDefault="00A05BC6" w:rsidP="00A05BC6">
      <w:pPr>
        <w:pStyle w:val="1"/>
        <w:shd w:val="clear" w:color="auto" w:fill="auto"/>
        <w:tabs>
          <w:tab w:val="left" w:pos="1288"/>
        </w:tabs>
        <w:spacing w:before="60" w:after="60" w:line="485" w:lineRule="exact"/>
        <w:ind w:right="20"/>
        <w:rPr>
          <w:rFonts w:ascii="Times New Roman" w:hAnsi="Times New Roman" w:cs="Times New Roman"/>
        </w:rPr>
      </w:pPr>
    </w:p>
    <w:p w:rsidR="00A05BC6" w:rsidRPr="005902D4" w:rsidRDefault="00A05BC6" w:rsidP="00A05BC6">
      <w:pPr>
        <w:pStyle w:val="1"/>
        <w:shd w:val="clear" w:color="auto" w:fill="auto"/>
        <w:tabs>
          <w:tab w:val="left" w:pos="1288"/>
        </w:tabs>
        <w:spacing w:before="60" w:after="60" w:line="485" w:lineRule="exact"/>
        <w:ind w:right="20"/>
        <w:rPr>
          <w:rFonts w:ascii="Times New Roman" w:hAnsi="Times New Roman" w:cs="Times New Roman"/>
        </w:rPr>
      </w:pPr>
    </w:p>
    <w:p w:rsidR="005902D4" w:rsidRDefault="005902D4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p w:rsidR="005F2EAD" w:rsidRDefault="005F2EAD" w:rsidP="005902D4">
      <w:pPr>
        <w:pStyle w:val="a3"/>
        <w:tabs>
          <w:tab w:val="left" w:pos="851"/>
          <w:tab w:val="left" w:pos="993"/>
        </w:tabs>
        <w:ind w:left="0" w:right="-2" w:firstLine="567"/>
        <w:jc w:val="both"/>
      </w:pPr>
    </w:p>
    <w:sectPr w:rsidR="005F2EAD" w:rsidSect="0020512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5B" w:rsidRDefault="00AC675B" w:rsidP="005A6646">
      <w:r>
        <w:separator/>
      </w:r>
    </w:p>
  </w:endnote>
  <w:endnote w:type="continuationSeparator" w:id="1">
    <w:p w:rsidR="00AC675B" w:rsidRDefault="00AC675B" w:rsidP="005A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5B" w:rsidRDefault="00AC675B" w:rsidP="005A6646">
      <w:r>
        <w:separator/>
      </w:r>
    </w:p>
  </w:footnote>
  <w:footnote w:type="continuationSeparator" w:id="1">
    <w:p w:rsidR="00AC675B" w:rsidRDefault="00AC675B" w:rsidP="005A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715"/>
      <w:docPartObj>
        <w:docPartGallery w:val="Page Numbers (Top of Page)"/>
        <w:docPartUnique/>
      </w:docPartObj>
    </w:sdtPr>
    <w:sdtContent>
      <w:p w:rsidR="005A6646" w:rsidRDefault="00A22AE9">
        <w:pPr>
          <w:pStyle w:val="a7"/>
          <w:jc w:val="right"/>
        </w:pPr>
        <w:r>
          <w:fldChar w:fldCharType="begin"/>
        </w:r>
        <w:r w:rsidR="005A6646">
          <w:instrText>PAGE   \* MERGEFORMAT</w:instrText>
        </w:r>
        <w:r>
          <w:fldChar w:fldCharType="separate"/>
        </w:r>
        <w:r w:rsidR="00C47C1C">
          <w:rPr>
            <w:noProof/>
          </w:rPr>
          <w:t>6</w:t>
        </w:r>
        <w:r>
          <w:fldChar w:fldCharType="end"/>
        </w:r>
      </w:p>
    </w:sdtContent>
  </w:sdt>
  <w:p w:rsidR="005A6646" w:rsidRDefault="005A66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13F"/>
    <w:multiLevelType w:val="multilevel"/>
    <w:tmpl w:val="D86672AC"/>
    <w:lvl w:ilvl="0">
      <w:start w:val="2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>
    <w:nsid w:val="0CBE0624"/>
    <w:multiLevelType w:val="multilevel"/>
    <w:tmpl w:val="795672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24C76"/>
    <w:multiLevelType w:val="multilevel"/>
    <w:tmpl w:val="320664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A6461"/>
    <w:multiLevelType w:val="multilevel"/>
    <w:tmpl w:val="7408EAA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308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26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8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199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-269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081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14272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24E76270"/>
    <w:multiLevelType w:val="multilevel"/>
    <w:tmpl w:val="320664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126CC"/>
    <w:multiLevelType w:val="multilevel"/>
    <w:tmpl w:val="1BB4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8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272" w:hanging="1800"/>
      </w:pPr>
      <w:rPr>
        <w:rFonts w:hint="default"/>
      </w:rPr>
    </w:lvl>
  </w:abstractNum>
  <w:abstractNum w:abstractNumId="6">
    <w:nsid w:val="3732406A"/>
    <w:multiLevelType w:val="hybridMultilevel"/>
    <w:tmpl w:val="165E95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4436B"/>
    <w:multiLevelType w:val="multilevel"/>
    <w:tmpl w:val="E90E43F6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183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1800"/>
      </w:pPr>
      <w:rPr>
        <w:rFonts w:hint="default"/>
      </w:rPr>
    </w:lvl>
  </w:abstractNum>
  <w:abstractNum w:abstractNumId="8">
    <w:nsid w:val="383A4DD1"/>
    <w:multiLevelType w:val="multilevel"/>
    <w:tmpl w:val="745A37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7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50C672BC"/>
    <w:multiLevelType w:val="multilevel"/>
    <w:tmpl w:val="EEF6D3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8468C8"/>
    <w:multiLevelType w:val="hybridMultilevel"/>
    <w:tmpl w:val="86640916"/>
    <w:lvl w:ilvl="0" w:tplc="3676D9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C3180"/>
    <w:multiLevelType w:val="hybridMultilevel"/>
    <w:tmpl w:val="DE5851B4"/>
    <w:lvl w:ilvl="0" w:tplc="367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6FB0"/>
    <w:multiLevelType w:val="hybridMultilevel"/>
    <w:tmpl w:val="DE5851B4"/>
    <w:lvl w:ilvl="0" w:tplc="367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D45"/>
    <w:rsid w:val="00020370"/>
    <w:rsid w:val="00022353"/>
    <w:rsid w:val="000B3982"/>
    <w:rsid w:val="000F1743"/>
    <w:rsid w:val="001118A1"/>
    <w:rsid w:val="001119BF"/>
    <w:rsid w:val="001124E9"/>
    <w:rsid w:val="00127B78"/>
    <w:rsid w:val="001C7502"/>
    <w:rsid w:val="001E39BB"/>
    <w:rsid w:val="0020512E"/>
    <w:rsid w:val="0021418E"/>
    <w:rsid w:val="0022243E"/>
    <w:rsid w:val="002230F6"/>
    <w:rsid w:val="00235363"/>
    <w:rsid w:val="0024658F"/>
    <w:rsid w:val="002A4D53"/>
    <w:rsid w:val="00332175"/>
    <w:rsid w:val="003411AA"/>
    <w:rsid w:val="00376094"/>
    <w:rsid w:val="00381015"/>
    <w:rsid w:val="003908FF"/>
    <w:rsid w:val="003F21ED"/>
    <w:rsid w:val="004110B8"/>
    <w:rsid w:val="00496EA7"/>
    <w:rsid w:val="00507903"/>
    <w:rsid w:val="00526621"/>
    <w:rsid w:val="005423AC"/>
    <w:rsid w:val="005902D4"/>
    <w:rsid w:val="005A6646"/>
    <w:rsid w:val="005B24D0"/>
    <w:rsid w:val="005C61E3"/>
    <w:rsid w:val="005F2EAD"/>
    <w:rsid w:val="00631F6C"/>
    <w:rsid w:val="00635B99"/>
    <w:rsid w:val="006A0A43"/>
    <w:rsid w:val="006E40F8"/>
    <w:rsid w:val="00703AAA"/>
    <w:rsid w:val="00722AF5"/>
    <w:rsid w:val="00755B2B"/>
    <w:rsid w:val="00787EC7"/>
    <w:rsid w:val="0079482C"/>
    <w:rsid w:val="007C6F9A"/>
    <w:rsid w:val="008005C5"/>
    <w:rsid w:val="0083437B"/>
    <w:rsid w:val="0084262C"/>
    <w:rsid w:val="00884272"/>
    <w:rsid w:val="009033AF"/>
    <w:rsid w:val="00910857"/>
    <w:rsid w:val="00911BC0"/>
    <w:rsid w:val="00982097"/>
    <w:rsid w:val="00992571"/>
    <w:rsid w:val="009A6F0C"/>
    <w:rsid w:val="00A05BC6"/>
    <w:rsid w:val="00A22AE9"/>
    <w:rsid w:val="00A37620"/>
    <w:rsid w:val="00A503B5"/>
    <w:rsid w:val="00A617EB"/>
    <w:rsid w:val="00A81173"/>
    <w:rsid w:val="00AB39F3"/>
    <w:rsid w:val="00AC675B"/>
    <w:rsid w:val="00AE46E0"/>
    <w:rsid w:val="00AF00A9"/>
    <w:rsid w:val="00B37DA9"/>
    <w:rsid w:val="00B66C8A"/>
    <w:rsid w:val="00B93211"/>
    <w:rsid w:val="00BA1487"/>
    <w:rsid w:val="00BD64BD"/>
    <w:rsid w:val="00C23D39"/>
    <w:rsid w:val="00C47C1C"/>
    <w:rsid w:val="00C64077"/>
    <w:rsid w:val="00C85E20"/>
    <w:rsid w:val="00CC43E1"/>
    <w:rsid w:val="00D3063C"/>
    <w:rsid w:val="00D4287E"/>
    <w:rsid w:val="00D55E4E"/>
    <w:rsid w:val="00D60D47"/>
    <w:rsid w:val="00D648E9"/>
    <w:rsid w:val="00D72D45"/>
    <w:rsid w:val="00D82636"/>
    <w:rsid w:val="00DE0CD0"/>
    <w:rsid w:val="00DF2362"/>
    <w:rsid w:val="00E137C6"/>
    <w:rsid w:val="00E32670"/>
    <w:rsid w:val="00E35427"/>
    <w:rsid w:val="00E37069"/>
    <w:rsid w:val="00E52434"/>
    <w:rsid w:val="00E565B5"/>
    <w:rsid w:val="00E915D4"/>
    <w:rsid w:val="00ED092D"/>
    <w:rsid w:val="00ED7787"/>
    <w:rsid w:val="00F00219"/>
    <w:rsid w:val="00F37348"/>
    <w:rsid w:val="00F522E4"/>
    <w:rsid w:val="00F5515F"/>
    <w:rsid w:val="00FB56E7"/>
    <w:rsid w:val="00FC0CE8"/>
    <w:rsid w:val="00FD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00A9"/>
  </w:style>
  <w:style w:type="paragraph" w:styleId="a3">
    <w:name w:val="List Paragraph"/>
    <w:basedOn w:val="a"/>
    <w:uiPriority w:val="34"/>
    <w:qFormat/>
    <w:rsid w:val="00AF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526621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621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6"/>
    <w:rsid w:val="004110B8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0B8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10B8"/>
    <w:pPr>
      <w:widowControl w:val="0"/>
      <w:shd w:val="clear" w:color="auto" w:fill="FFFFFF"/>
      <w:spacing w:after="540" w:line="0" w:lineRule="atLeast"/>
      <w:ind w:hanging="1520"/>
      <w:outlineLvl w:val="0"/>
    </w:pPr>
    <w:rPr>
      <w:rFonts w:ascii="Arial" w:eastAsia="Arial" w:hAnsi="Arial" w:cs="Arial"/>
      <w:b/>
      <w:bCs/>
      <w:spacing w:val="-1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272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00A9"/>
  </w:style>
  <w:style w:type="paragraph" w:styleId="a3">
    <w:name w:val="List Paragraph"/>
    <w:basedOn w:val="a"/>
    <w:uiPriority w:val="34"/>
    <w:qFormat/>
    <w:rsid w:val="00AF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526621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621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6"/>
    <w:rsid w:val="004110B8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0B8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10B8"/>
    <w:pPr>
      <w:widowControl w:val="0"/>
      <w:shd w:val="clear" w:color="auto" w:fill="FFFFFF"/>
      <w:spacing w:after="540" w:line="0" w:lineRule="atLeast"/>
      <w:ind w:hanging="1520"/>
      <w:outlineLvl w:val="0"/>
    </w:pPr>
    <w:rPr>
      <w:rFonts w:ascii="Arial" w:eastAsia="Arial" w:hAnsi="Arial" w:cs="Arial"/>
      <w:b/>
      <w:bCs/>
      <w:spacing w:val="-1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272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90A2-3CD5-45A6-9771-07A302FC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HP</cp:lastModifiedBy>
  <cp:revision>60</cp:revision>
  <cp:lastPrinted>2020-06-29T07:23:00Z</cp:lastPrinted>
  <dcterms:created xsi:type="dcterms:W3CDTF">2019-08-13T06:23:00Z</dcterms:created>
  <dcterms:modified xsi:type="dcterms:W3CDTF">2020-08-25T07:17:00Z</dcterms:modified>
</cp:coreProperties>
</file>